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F8" w:rsidRDefault="002B7815">
      <w:pPr>
        <w:ind w:firstLineChars="0" w:firstLine="0"/>
        <w:jc w:val="center"/>
        <w:rPr>
          <w:rStyle w:val="NormalCharacter"/>
          <w:b/>
          <w:bCs/>
          <w:sz w:val="28"/>
          <w:szCs w:val="28"/>
        </w:rPr>
      </w:pPr>
      <w:bookmarkStart w:id="0" w:name="_GoBack"/>
      <w:r>
        <w:rPr>
          <w:rStyle w:val="NormalCharacter"/>
          <w:b/>
          <w:bCs/>
          <w:sz w:val="28"/>
          <w:szCs w:val="28"/>
        </w:rPr>
        <w:t>天津市技术合同技术性收入核定表</w:t>
      </w:r>
      <w:r>
        <w:rPr>
          <w:rStyle w:val="NormalCharacter"/>
          <w:rFonts w:hint="eastAsia"/>
          <w:b/>
          <w:bCs/>
          <w:sz w:val="28"/>
          <w:szCs w:val="28"/>
        </w:rPr>
        <w:t>（高校版）</w:t>
      </w:r>
    </w:p>
    <w:bookmarkEnd w:id="0"/>
    <w:p w:rsidR="00296AF8" w:rsidRDefault="002B7815">
      <w:pPr>
        <w:ind w:right="-425" w:firstLine="420"/>
        <w:rPr>
          <w:rStyle w:val="NormalCharacter"/>
          <w:sz w:val="21"/>
          <w:szCs w:val="21"/>
        </w:rPr>
      </w:pPr>
      <w:r>
        <w:rPr>
          <w:rStyle w:val="NormalCharacter"/>
          <w:sz w:val="21"/>
          <w:szCs w:val="21"/>
        </w:rPr>
        <w:t>申报方</w:t>
      </w:r>
      <w:r>
        <w:rPr>
          <w:rStyle w:val="NormalCharacter"/>
          <w:sz w:val="21"/>
          <w:szCs w:val="21"/>
        </w:rPr>
        <w:t xml:space="preserve">: </w:t>
      </w:r>
      <w:r>
        <w:rPr>
          <w:rStyle w:val="NormalCharacter"/>
          <w:rFonts w:hint="eastAsia"/>
          <w:sz w:val="21"/>
          <w:szCs w:val="21"/>
        </w:rPr>
        <w:t>天津工业大学</w:t>
      </w:r>
      <w:r>
        <w:rPr>
          <w:rStyle w:val="NormalCharacter"/>
          <w:sz w:val="21"/>
          <w:szCs w:val="21"/>
        </w:rPr>
        <w:t xml:space="preserve">                                 </w:t>
      </w:r>
      <w:r>
        <w:rPr>
          <w:rStyle w:val="NormalCharacter"/>
          <w:rFonts w:hint="eastAsia"/>
          <w:sz w:val="21"/>
          <w:szCs w:val="21"/>
        </w:rPr>
        <w:t xml:space="preserve">      </w:t>
      </w:r>
      <w:r>
        <w:rPr>
          <w:rStyle w:val="NormalCharacter"/>
          <w:sz w:val="21"/>
          <w:szCs w:val="21"/>
        </w:rPr>
        <w:t xml:space="preserve">  </w:t>
      </w:r>
      <w:r>
        <w:rPr>
          <w:rStyle w:val="NormalCharacter"/>
          <w:sz w:val="21"/>
          <w:szCs w:val="21"/>
        </w:rPr>
        <w:t>单位：元</w:t>
      </w:r>
      <w:r>
        <w:rPr>
          <w:rStyle w:val="NormalCharacter"/>
          <w:sz w:val="21"/>
          <w:szCs w:val="21"/>
        </w:rPr>
        <w:t xml:space="preserve">                 </w:t>
      </w:r>
      <w:r>
        <w:rPr>
          <w:rStyle w:val="NormalCharacter"/>
          <w:sz w:val="21"/>
          <w:szCs w:val="21"/>
        </w:rPr>
        <w:t>申报日期</w:t>
      </w:r>
      <w:r>
        <w:rPr>
          <w:rStyle w:val="NormalCharacter"/>
          <w:sz w:val="21"/>
          <w:szCs w:val="21"/>
        </w:rPr>
        <w:t xml:space="preserve">   </w:t>
      </w:r>
      <w:r>
        <w:rPr>
          <w:rStyle w:val="NormalCharacter"/>
          <w:rFonts w:hint="eastAsia"/>
          <w:color w:val="FF0000"/>
          <w:sz w:val="21"/>
          <w:szCs w:val="21"/>
        </w:rPr>
        <w:t>xxxx</w:t>
      </w:r>
      <w:r>
        <w:rPr>
          <w:rStyle w:val="NormalCharacter"/>
          <w:sz w:val="21"/>
          <w:szCs w:val="21"/>
        </w:rPr>
        <w:t xml:space="preserve">  </w:t>
      </w:r>
      <w:r>
        <w:rPr>
          <w:rStyle w:val="NormalCharacter"/>
          <w:sz w:val="21"/>
          <w:szCs w:val="21"/>
        </w:rPr>
        <w:t>年</w:t>
      </w:r>
      <w:r>
        <w:rPr>
          <w:rStyle w:val="NormalCharacter"/>
          <w:sz w:val="21"/>
          <w:szCs w:val="21"/>
        </w:rPr>
        <w:t xml:space="preserve"> </w:t>
      </w:r>
      <w:r>
        <w:rPr>
          <w:rStyle w:val="NormalCharacter"/>
          <w:rFonts w:hint="eastAsia"/>
          <w:color w:val="FF0000"/>
          <w:sz w:val="21"/>
          <w:szCs w:val="21"/>
        </w:rPr>
        <w:t>xx</w:t>
      </w:r>
      <w:r>
        <w:rPr>
          <w:rStyle w:val="NormalCharacter"/>
          <w:sz w:val="21"/>
          <w:szCs w:val="21"/>
        </w:rPr>
        <w:t xml:space="preserve"> </w:t>
      </w:r>
      <w:r>
        <w:rPr>
          <w:rStyle w:val="NormalCharacter"/>
          <w:sz w:val="21"/>
          <w:szCs w:val="21"/>
        </w:rPr>
        <w:t>月</w:t>
      </w:r>
      <w:r>
        <w:rPr>
          <w:rStyle w:val="NormalCharacter"/>
          <w:sz w:val="21"/>
          <w:szCs w:val="21"/>
        </w:rPr>
        <w:t xml:space="preserve"> </w:t>
      </w:r>
      <w:r>
        <w:rPr>
          <w:rStyle w:val="NormalCharacter"/>
          <w:rFonts w:hint="eastAsia"/>
          <w:color w:val="FF0000"/>
          <w:sz w:val="21"/>
          <w:szCs w:val="21"/>
        </w:rPr>
        <w:t>xx</w:t>
      </w:r>
      <w:r>
        <w:rPr>
          <w:rStyle w:val="NormalCharacter"/>
          <w:sz w:val="21"/>
          <w:szCs w:val="21"/>
        </w:rPr>
        <w:t xml:space="preserve"> </w:t>
      </w:r>
      <w:r>
        <w:rPr>
          <w:rStyle w:val="NormalCharacter"/>
          <w:sz w:val="21"/>
          <w:szCs w:val="21"/>
        </w:rPr>
        <w:t>日</w:t>
      </w: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06"/>
        <w:gridCol w:w="1687"/>
        <w:gridCol w:w="112"/>
        <w:gridCol w:w="148"/>
        <w:gridCol w:w="1230"/>
        <w:gridCol w:w="840"/>
        <w:gridCol w:w="751"/>
        <w:gridCol w:w="1045"/>
        <w:gridCol w:w="701"/>
        <w:gridCol w:w="1291"/>
        <w:gridCol w:w="419"/>
        <w:gridCol w:w="1626"/>
        <w:gridCol w:w="2152"/>
      </w:tblGrid>
      <w:tr w:rsidR="00296AF8">
        <w:trPr>
          <w:cantSplit/>
          <w:trHeight w:val="521"/>
        </w:trPr>
        <w:tc>
          <w:tcPr>
            <w:tcW w:w="1949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合同编号</w:t>
            </w:r>
          </w:p>
        </w:tc>
        <w:tc>
          <w:tcPr>
            <w:tcW w:w="2453" w:type="dxa"/>
            <w:gridSpan w:val="4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xxxxxxxx</w:t>
            </w:r>
          </w:p>
        </w:tc>
        <w:tc>
          <w:tcPr>
            <w:tcW w:w="2070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788" w:type="dxa"/>
            <w:gridSpan w:val="4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xxxxxxxx</w:t>
            </w:r>
          </w:p>
        </w:tc>
        <w:tc>
          <w:tcPr>
            <w:tcW w:w="2045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合同类别</w:t>
            </w:r>
          </w:p>
        </w:tc>
        <w:tc>
          <w:tcPr>
            <w:tcW w:w="2152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技术转让</w:t>
            </w:r>
          </w:p>
        </w:tc>
      </w:tr>
      <w:tr w:rsidR="00296AF8">
        <w:trPr>
          <w:cantSplit/>
          <w:trHeight w:val="521"/>
        </w:trPr>
        <w:tc>
          <w:tcPr>
            <w:tcW w:w="1949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合同交易总额</w:t>
            </w:r>
          </w:p>
        </w:tc>
        <w:tc>
          <w:tcPr>
            <w:tcW w:w="2453" w:type="dxa"/>
            <w:gridSpan w:val="4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20000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2070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技术交易总额</w:t>
            </w:r>
          </w:p>
        </w:tc>
        <w:tc>
          <w:tcPr>
            <w:tcW w:w="3788" w:type="dxa"/>
            <w:gridSpan w:val="4"/>
            <w:vAlign w:val="center"/>
          </w:tcPr>
          <w:p w:rsidR="00296AF8" w:rsidRDefault="00C73221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20</w:t>
            </w:r>
            <w:r w:rsidR="002B7815">
              <w:rPr>
                <w:rFonts w:cs="Times New Roman" w:hint="eastAsia"/>
                <w:kern w:val="2"/>
                <w:sz w:val="21"/>
                <w:szCs w:val="21"/>
              </w:rPr>
              <w:t>0</w:t>
            </w:r>
            <w:r w:rsidR="002B7815">
              <w:rPr>
                <w:rFonts w:cs="Times New Roman" w:hint="eastAsia"/>
                <w:kern w:val="2"/>
                <w:sz w:val="21"/>
                <w:szCs w:val="21"/>
              </w:rPr>
              <w:t>00</w:t>
            </w:r>
            <w:r w:rsidR="002B7815">
              <w:rPr>
                <w:rFonts w:cs="Times New Roman" w:hint="eastAsia"/>
                <w:kern w:val="2"/>
                <w:sz w:val="21"/>
                <w:szCs w:val="21"/>
              </w:rPr>
              <w:t>元</w:t>
            </w:r>
            <w:r w:rsidR="002B7815"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（合同交易总额的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10</w:t>
            </w:r>
            <w:r w:rsidR="002B7815"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0%</w:t>
            </w:r>
            <w:r w:rsidR="002B7815"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）</w:t>
            </w:r>
          </w:p>
        </w:tc>
        <w:tc>
          <w:tcPr>
            <w:tcW w:w="2045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支付方式</w:t>
            </w:r>
          </w:p>
        </w:tc>
        <w:tc>
          <w:tcPr>
            <w:tcW w:w="2152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一次总付</w:t>
            </w:r>
          </w:p>
        </w:tc>
      </w:tr>
      <w:tr w:rsidR="00296AF8">
        <w:trPr>
          <w:cantSplit/>
          <w:trHeight w:val="350"/>
        </w:trPr>
        <w:tc>
          <w:tcPr>
            <w:tcW w:w="1949" w:type="dxa"/>
            <w:vMerge w:val="restart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本次实现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合同交易额</w:t>
            </w:r>
          </w:p>
        </w:tc>
        <w:tc>
          <w:tcPr>
            <w:tcW w:w="10356" w:type="dxa"/>
            <w:gridSpan w:val="1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非技术性费用</w:t>
            </w:r>
          </w:p>
        </w:tc>
        <w:tc>
          <w:tcPr>
            <w:tcW w:w="2152" w:type="dxa"/>
            <w:vMerge w:val="restart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本次实现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技术交易额</w:t>
            </w:r>
          </w:p>
        </w:tc>
      </w:tr>
      <w:tr w:rsidR="00296AF8">
        <w:trPr>
          <w:cantSplit/>
          <w:trHeight w:val="347"/>
        </w:trPr>
        <w:tc>
          <w:tcPr>
            <w:tcW w:w="1949" w:type="dxa"/>
            <w:vMerge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设备</w:t>
            </w:r>
          </w:p>
        </w:tc>
        <w:tc>
          <w:tcPr>
            <w:tcW w:w="2218" w:type="dxa"/>
            <w:gridSpan w:val="3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仪器</w:t>
            </w:r>
          </w:p>
        </w:tc>
        <w:tc>
          <w:tcPr>
            <w:tcW w:w="1796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零部件</w:t>
            </w:r>
          </w:p>
        </w:tc>
        <w:tc>
          <w:tcPr>
            <w:tcW w:w="1992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原材料</w:t>
            </w:r>
          </w:p>
        </w:tc>
        <w:tc>
          <w:tcPr>
            <w:tcW w:w="2045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2152" w:type="dxa"/>
            <w:vMerge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96AF8">
        <w:trPr>
          <w:cantSplit/>
          <w:trHeight w:val="521"/>
        </w:trPr>
        <w:tc>
          <w:tcPr>
            <w:tcW w:w="1949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20000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2305" w:type="dxa"/>
            <w:gridSpan w:val="3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2218" w:type="dxa"/>
            <w:gridSpan w:val="3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796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992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2045" w:type="dxa"/>
            <w:gridSpan w:val="2"/>
            <w:vAlign w:val="center"/>
          </w:tcPr>
          <w:p w:rsidR="00296AF8" w:rsidRDefault="00C73221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2152" w:type="dxa"/>
            <w:vAlign w:val="center"/>
          </w:tcPr>
          <w:p w:rsidR="00296AF8" w:rsidRDefault="00C73221" w:rsidP="00C73221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20</w:t>
            </w:r>
            <w:r w:rsidR="002B7815">
              <w:rPr>
                <w:rFonts w:cs="Times New Roman" w:hint="eastAsia"/>
                <w:kern w:val="2"/>
                <w:sz w:val="21"/>
                <w:szCs w:val="21"/>
              </w:rPr>
              <w:t>000</w:t>
            </w:r>
            <w:r w:rsidR="002B7815">
              <w:rPr>
                <w:rFonts w:cs="Times New Roman" w:hint="eastAsia"/>
                <w:kern w:val="2"/>
                <w:sz w:val="21"/>
                <w:szCs w:val="21"/>
              </w:rPr>
              <w:t>元</w:t>
            </w:r>
          </w:p>
        </w:tc>
      </w:tr>
      <w:tr w:rsidR="00296AF8">
        <w:trPr>
          <w:cantSplit/>
          <w:trHeight w:val="390"/>
        </w:trPr>
        <w:tc>
          <w:tcPr>
            <w:tcW w:w="2455" w:type="dxa"/>
            <w:gridSpan w:val="2"/>
            <w:vMerge w:val="restart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本次实现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技术交易额</w:t>
            </w:r>
          </w:p>
        </w:tc>
        <w:tc>
          <w:tcPr>
            <w:tcW w:w="9850" w:type="dxa"/>
            <w:gridSpan w:val="11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2B7815">
              <w:rPr>
                <w:rFonts w:cs="Times New Roman" w:hint="eastAsia"/>
                <w:spacing w:val="75"/>
                <w:sz w:val="21"/>
                <w:szCs w:val="21"/>
                <w:fitText w:val="2100" w:id="1157261920"/>
              </w:rPr>
              <w:t>本次扣除成</w:t>
            </w:r>
            <w:r w:rsidRPr="002B7815">
              <w:rPr>
                <w:rFonts w:cs="Times New Roman" w:hint="eastAsia"/>
                <w:spacing w:val="45"/>
                <w:sz w:val="21"/>
                <w:szCs w:val="21"/>
                <w:fitText w:val="2100" w:id="1157261920"/>
              </w:rPr>
              <w:t>本</w:t>
            </w:r>
          </w:p>
        </w:tc>
        <w:tc>
          <w:tcPr>
            <w:tcW w:w="2152" w:type="dxa"/>
            <w:vMerge w:val="restart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本次实现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技术性收入</w:t>
            </w:r>
          </w:p>
        </w:tc>
      </w:tr>
      <w:tr w:rsidR="00296AF8">
        <w:trPr>
          <w:cantSplit/>
          <w:trHeight w:val="521"/>
        </w:trPr>
        <w:tc>
          <w:tcPr>
            <w:tcW w:w="2455" w:type="dxa"/>
            <w:gridSpan w:val="2"/>
            <w:vMerge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劳务费</w:t>
            </w:r>
          </w:p>
        </w:tc>
        <w:tc>
          <w:tcPr>
            <w:tcW w:w="1490" w:type="dxa"/>
            <w:gridSpan w:val="3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原材料费</w:t>
            </w:r>
          </w:p>
        </w:tc>
        <w:tc>
          <w:tcPr>
            <w:tcW w:w="1591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燃料及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  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动力费</w:t>
            </w:r>
          </w:p>
        </w:tc>
        <w:tc>
          <w:tcPr>
            <w:tcW w:w="1746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设备购置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及使用费</w:t>
            </w:r>
          </w:p>
        </w:tc>
        <w:tc>
          <w:tcPr>
            <w:tcW w:w="1710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专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用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业务费</w:t>
            </w:r>
          </w:p>
        </w:tc>
        <w:tc>
          <w:tcPr>
            <w:tcW w:w="1626" w:type="dxa"/>
            <w:vAlign w:val="center"/>
          </w:tcPr>
          <w:p w:rsidR="00296AF8" w:rsidRDefault="002B7815">
            <w:pPr>
              <w:widowControl w:val="0"/>
              <w:numPr>
                <w:ilvl w:val="0"/>
                <w:numId w:val="1"/>
              </w:numPr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二级</w:t>
            </w:r>
          </w:p>
          <w:p w:rsidR="00296AF8" w:rsidRDefault="002B7815">
            <w:pPr>
              <w:widowControl w:val="0"/>
              <w:snapToGrid/>
              <w:spacing w:line="240" w:lineRule="auto"/>
              <w:ind w:firstLine="42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管理费</w:t>
            </w:r>
          </w:p>
        </w:tc>
        <w:tc>
          <w:tcPr>
            <w:tcW w:w="2152" w:type="dxa"/>
            <w:vMerge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96AF8">
        <w:trPr>
          <w:cantSplit/>
          <w:trHeight w:val="521"/>
        </w:trPr>
        <w:tc>
          <w:tcPr>
            <w:tcW w:w="2455" w:type="dxa"/>
            <w:gridSpan w:val="2"/>
            <w:vAlign w:val="center"/>
          </w:tcPr>
          <w:p w:rsidR="00296AF8" w:rsidRDefault="00C73221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20000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1687" w:type="dxa"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x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（</w:t>
            </w:r>
            <w:r w:rsidR="00C73221"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0%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）</w:t>
            </w:r>
          </w:p>
        </w:tc>
        <w:tc>
          <w:tcPr>
            <w:tcW w:w="1626" w:type="dxa"/>
            <w:vAlign w:val="center"/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y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绩效（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=70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%</w:t>
            </w:r>
            <w:r>
              <w:rPr>
                <w:rFonts w:cs="Times New Roman" w:hint="eastAsia"/>
                <w:color w:val="FF0000"/>
                <w:kern w:val="2"/>
                <w:sz w:val="21"/>
                <w:szCs w:val="21"/>
              </w:rPr>
              <w:t>）</w:t>
            </w:r>
          </w:p>
        </w:tc>
      </w:tr>
      <w:tr w:rsidR="00296AF8">
        <w:trPr>
          <w:cantSplit/>
          <w:trHeight w:val="1553"/>
        </w:trPr>
        <w:tc>
          <w:tcPr>
            <w:tcW w:w="7223" w:type="dxa"/>
            <w:gridSpan w:val="8"/>
            <w:tcBorders>
              <w:bottom w:val="single" w:sz="4" w:space="0" w:color="auto"/>
            </w:tcBorders>
          </w:tcPr>
          <w:p w:rsidR="00296AF8" w:rsidRDefault="00296AF8">
            <w:pPr>
              <w:widowControl w:val="0"/>
              <w:snapToGrid/>
              <w:spacing w:line="240" w:lineRule="auto"/>
              <w:ind w:left="-420" w:firstLineChars="0" w:firstLine="42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left="-420" w:firstLineChars="0" w:firstLine="42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财务处公章</w:t>
            </w: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财务处负责人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签章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)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：</w:t>
            </w:r>
          </w:p>
        </w:tc>
        <w:tc>
          <w:tcPr>
            <w:tcW w:w="7234" w:type="dxa"/>
            <w:gridSpan w:val="6"/>
            <w:tcBorders>
              <w:bottom w:val="single" w:sz="4" w:space="0" w:color="auto"/>
            </w:tcBorders>
          </w:tcPr>
          <w:p w:rsidR="00296AF8" w:rsidRDefault="00296AF8">
            <w:pPr>
              <w:widowControl w:val="0"/>
              <w:snapToGrid/>
              <w:spacing w:line="240" w:lineRule="auto"/>
              <w:ind w:left="-420" w:firstLineChars="0" w:firstLine="42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工业技术研究院公章</w:t>
            </w: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工业技术研究院负责人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(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签章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)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：</w:t>
            </w:r>
          </w:p>
          <w:p w:rsidR="00296AF8" w:rsidRDefault="00296AF8">
            <w:pPr>
              <w:widowControl w:val="0"/>
              <w:snapToGrid/>
              <w:spacing w:line="240" w:lineRule="auto"/>
              <w:ind w:firstLineChars="100" w:firstLine="21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96AF8">
        <w:trPr>
          <w:cantSplit/>
          <w:trHeight w:val="1808"/>
        </w:trPr>
        <w:tc>
          <w:tcPr>
            <w:tcW w:w="7223" w:type="dxa"/>
            <w:gridSpan w:val="8"/>
            <w:tcBorders>
              <w:bottom w:val="single" w:sz="4" w:space="0" w:color="auto"/>
            </w:tcBorders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项目负责人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签章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)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：</w:t>
            </w:r>
          </w:p>
          <w:p w:rsidR="00296AF8" w:rsidRDefault="00296AF8">
            <w:pPr>
              <w:widowControl w:val="0"/>
              <w:snapToGrid/>
              <w:spacing w:line="240" w:lineRule="auto"/>
              <w:ind w:left="-420"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96AF8">
            <w:pPr>
              <w:widowControl w:val="0"/>
              <w:snapToGrid/>
              <w:spacing w:line="240" w:lineRule="auto"/>
              <w:ind w:left="-420"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联系电话：</w:t>
            </w: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34" w:type="dxa"/>
            <w:gridSpan w:val="6"/>
            <w:tcBorders>
              <w:bottom w:val="single" w:sz="4" w:space="0" w:color="auto"/>
            </w:tcBorders>
          </w:tcPr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合同登记处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     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                           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登记处公章</w:t>
            </w:r>
          </w:p>
          <w:p w:rsidR="00296AF8" w:rsidRDefault="002B7815">
            <w:pPr>
              <w:widowControl w:val="0"/>
              <w:snapToGrid/>
              <w:spacing w:line="240" w:lineRule="auto"/>
              <w:ind w:left="-420" w:firstLineChars="0" w:firstLine="42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审查意见</w:t>
            </w: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96AF8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  <w:p w:rsidR="00296AF8" w:rsidRDefault="002B7815">
            <w:pPr>
              <w:widowControl w:val="0"/>
              <w:snapToGrid/>
              <w:spacing w:line="240" w:lineRule="auto"/>
              <w:ind w:firstLineChars="0" w:firstLine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审查人：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                                   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年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  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月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    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日</w:t>
            </w:r>
          </w:p>
        </w:tc>
      </w:tr>
    </w:tbl>
    <w:p w:rsidR="00296AF8" w:rsidRDefault="002B7815">
      <w:pPr>
        <w:ind w:left="1600" w:hangingChars="500" w:hanging="1600"/>
        <w:jc w:val="right"/>
        <w:rPr>
          <w:rStyle w:val="NormalCharacter"/>
          <w:color w:val="FF0000"/>
          <w:sz w:val="32"/>
          <w:szCs w:val="32"/>
        </w:rPr>
      </w:pPr>
      <w:r>
        <w:rPr>
          <w:rStyle w:val="NormalCharacter"/>
          <w:rFonts w:hint="eastAsia"/>
          <w:color w:val="FF0000"/>
          <w:sz w:val="32"/>
          <w:szCs w:val="32"/>
        </w:rPr>
        <w:t>x + y =</w:t>
      </w:r>
      <w:r>
        <w:rPr>
          <w:rStyle w:val="NormalCharacter"/>
          <w:rFonts w:hint="eastAsia"/>
          <w:color w:val="FF0000"/>
          <w:sz w:val="32"/>
          <w:szCs w:val="32"/>
        </w:rPr>
        <w:t>技术交易总额</w:t>
      </w:r>
    </w:p>
    <w:p w:rsidR="00296AF8" w:rsidRDefault="00296AF8">
      <w:pPr>
        <w:ind w:left="1800" w:hangingChars="500" w:hanging="1800"/>
        <w:rPr>
          <w:rStyle w:val="NormalCharacter"/>
          <w:color w:val="FF0000"/>
          <w:sz w:val="36"/>
          <w:szCs w:val="24"/>
        </w:rPr>
      </w:pPr>
    </w:p>
    <w:p w:rsidR="00296AF8" w:rsidRDefault="00296AF8">
      <w:pPr>
        <w:ind w:left="1800" w:hangingChars="500" w:hanging="1800"/>
        <w:rPr>
          <w:rStyle w:val="NormalCharacter"/>
          <w:color w:val="FF0000"/>
          <w:sz w:val="36"/>
          <w:szCs w:val="24"/>
        </w:rPr>
      </w:pPr>
    </w:p>
    <w:p w:rsidR="00296AF8" w:rsidRDefault="002B7815">
      <w:pPr>
        <w:ind w:left="1800" w:hangingChars="500" w:hanging="1800"/>
        <w:rPr>
          <w:rStyle w:val="NormalCharacter"/>
          <w:color w:val="FF0000"/>
          <w:sz w:val="36"/>
          <w:szCs w:val="24"/>
        </w:rPr>
      </w:pPr>
      <w:r>
        <w:rPr>
          <w:rStyle w:val="NormalCharacter"/>
          <w:rFonts w:hint="eastAsia"/>
          <w:color w:val="FF0000"/>
          <w:sz w:val="36"/>
          <w:szCs w:val="24"/>
        </w:rPr>
        <w:lastRenderedPageBreak/>
        <w:t>备注：打印时请删除红色提示字体。</w:t>
      </w:r>
    </w:p>
    <w:p w:rsidR="00296AF8" w:rsidRDefault="00296AF8">
      <w:pPr>
        <w:ind w:left="1200" w:hangingChars="500" w:hanging="1200"/>
        <w:rPr>
          <w:rStyle w:val="NormalCharacter"/>
        </w:rPr>
      </w:pPr>
    </w:p>
    <w:p w:rsidR="00296AF8" w:rsidRDefault="002B7815">
      <w:pPr>
        <w:ind w:left="1200" w:hangingChars="500" w:hanging="1200"/>
        <w:rPr>
          <w:rStyle w:val="NormalCharacter"/>
        </w:rPr>
      </w:pPr>
      <w:r>
        <w:rPr>
          <w:rStyle w:val="NormalCharacter"/>
        </w:rPr>
        <w:t>注意事项：</w:t>
      </w:r>
      <w:r>
        <w:rPr>
          <w:rStyle w:val="NormalCharacter"/>
        </w:rPr>
        <w:t>1</w:t>
      </w:r>
      <w:r>
        <w:rPr>
          <w:rStyle w:val="NormalCharacter"/>
        </w:rPr>
        <w:t>、本表除合同编号和合同登记处审查意见外，其他栏目由合同登记申报方自行填写；</w:t>
      </w:r>
    </w:p>
    <w:p w:rsidR="00296AF8" w:rsidRDefault="002B7815">
      <w:pPr>
        <w:numPr>
          <w:ilvl w:val="0"/>
          <w:numId w:val="2"/>
        </w:numPr>
        <w:ind w:firstLineChars="500" w:firstLine="1200"/>
        <w:rPr>
          <w:rStyle w:val="NormalCharacter"/>
        </w:rPr>
      </w:pPr>
      <w:r>
        <w:rPr>
          <w:rStyle w:val="NormalCharacter"/>
        </w:rPr>
        <w:t>合同登记申报方负责保证所填信息（数据）真实有效，一经签字、盖章全部信息（或数据）生效；</w:t>
      </w:r>
    </w:p>
    <w:p w:rsidR="00296AF8" w:rsidRDefault="002B7815">
      <w:pPr>
        <w:numPr>
          <w:ilvl w:val="0"/>
          <w:numId w:val="2"/>
        </w:numPr>
        <w:ind w:firstLineChars="500" w:firstLine="1205"/>
        <w:rPr>
          <w:rStyle w:val="NormalCharacter"/>
          <w:szCs w:val="22"/>
        </w:rPr>
      </w:pPr>
      <w:r>
        <w:rPr>
          <w:rStyle w:val="NormalCharacter"/>
          <w:b/>
          <w:bCs/>
          <w:szCs w:val="22"/>
        </w:rPr>
        <w:t>合同交易总额</w:t>
      </w:r>
      <w:r>
        <w:rPr>
          <w:rStyle w:val="NormalCharacter"/>
          <w:szCs w:val="22"/>
        </w:rPr>
        <w:t>是指技术合同成交项目的总金额；</w:t>
      </w:r>
      <w:r>
        <w:rPr>
          <w:rStyle w:val="NormalCharacter"/>
          <w:b/>
          <w:bCs/>
          <w:szCs w:val="22"/>
        </w:rPr>
        <w:t>技术交易额</w:t>
      </w:r>
      <w:r>
        <w:rPr>
          <w:rStyle w:val="NormalCharacter"/>
          <w:szCs w:val="22"/>
        </w:rPr>
        <w:t>是指从合同交易总额中扣除购置设备、仪器、零部件、原材料等非技术性费用后的剩余金额。但合理数量标的物的直接成本不计入非技术性费用；</w:t>
      </w:r>
      <w:r>
        <w:rPr>
          <w:rStyle w:val="NormalCharacter"/>
          <w:b/>
          <w:bCs/>
          <w:szCs w:val="22"/>
        </w:rPr>
        <w:t>技术性收入</w:t>
      </w:r>
      <w:r>
        <w:rPr>
          <w:rStyle w:val="NormalCharacter"/>
          <w:szCs w:val="22"/>
        </w:rPr>
        <w:t>是指履行合同后所获得的价款、使用费、报酬的金额。</w:t>
      </w:r>
    </w:p>
    <w:p w:rsidR="00296AF8" w:rsidRDefault="002B7815">
      <w:pPr>
        <w:ind w:firstLine="480"/>
        <w:rPr>
          <w:rStyle w:val="NormalCharacter"/>
        </w:rPr>
      </w:pPr>
      <w:r>
        <w:rPr>
          <w:rStyle w:val="NormalCharacter"/>
        </w:rPr>
        <w:t xml:space="preserve">      4</w:t>
      </w:r>
      <w:r>
        <w:rPr>
          <w:rStyle w:val="NormalCharacter"/>
        </w:rPr>
        <w:t>、已登记的每份合同其交易款项实现后，申报方经办人持本表到原合同登记处办理核定及提取奖酬金手续。</w:t>
      </w:r>
    </w:p>
    <w:p w:rsidR="00296AF8" w:rsidRDefault="002B7815">
      <w:pPr>
        <w:ind w:firstLine="480"/>
        <w:rPr>
          <w:rStyle w:val="NormalCharacter"/>
        </w:rPr>
      </w:pPr>
      <w:r>
        <w:rPr>
          <w:rStyle w:val="NormalCharacter"/>
        </w:rPr>
        <w:t>[</w:t>
      </w:r>
      <w:r>
        <w:rPr>
          <w:rStyle w:val="NormalCharacter"/>
        </w:rPr>
        <w:t>说明</w:t>
      </w:r>
      <w:r>
        <w:rPr>
          <w:rStyle w:val="NormalCharacter"/>
        </w:rPr>
        <w:t xml:space="preserve">] </w:t>
      </w:r>
      <w:r>
        <w:rPr>
          <w:rStyle w:val="NormalCharacter"/>
        </w:rPr>
        <w:t>本表为</w:t>
      </w:r>
      <w:r>
        <w:rPr>
          <w:rStyle w:val="NormalCharacter"/>
        </w:rPr>
        <w:t>“</w:t>
      </w:r>
      <w:r>
        <w:rPr>
          <w:rStyle w:val="NormalCharacter"/>
        </w:rPr>
        <w:t>三联单</w:t>
      </w:r>
      <w:r>
        <w:rPr>
          <w:rStyle w:val="NormalCharacter"/>
        </w:rPr>
        <w:t>”</w:t>
      </w:r>
      <w:r>
        <w:rPr>
          <w:rStyle w:val="NormalCharacter"/>
        </w:rPr>
        <w:t>，各联需在右侧分别注明以下用途：</w:t>
      </w:r>
    </w:p>
    <w:p w:rsidR="00296AF8" w:rsidRDefault="002B7815">
      <w:pPr>
        <w:ind w:firstLineChars="300" w:firstLine="720"/>
        <w:rPr>
          <w:rStyle w:val="NormalCharacter"/>
        </w:rPr>
      </w:pPr>
      <w:r>
        <w:rPr>
          <w:rStyle w:val="NormalCharacter"/>
        </w:rPr>
        <w:t>一联、申报方留存</w:t>
      </w:r>
    </w:p>
    <w:p w:rsidR="00296AF8" w:rsidRDefault="002B7815">
      <w:pPr>
        <w:ind w:firstLineChars="300" w:firstLine="720"/>
        <w:rPr>
          <w:rStyle w:val="NormalCharacter"/>
        </w:rPr>
      </w:pPr>
      <w:r>
        <w:rPr>
          <w:rStyle w:val="NormalCharacter"/>
        </w:rPr>
        <w:t>二联、税务机关留存（备查）</w:t>
      </w:r>
    </w:p>
    <w:p w:rsidR="00296AF8" w:rsidRDefault="002B7815">
      <w:pPr>
        <w:ind w:firstLineChars="300" w:firstLine="720"/>
        <w:rPr>
          <w:rStyle w:val="NormalCharacter"/>
        </w:rPr>
      </w:pPr>
      <w:r>
        <w:rPr>
          <w:rStyle w:val="NormalCharacter"/>
        </w:rPr>
        <w:t>三联、合同登记机构留存</w:t>
      </w:r>
    </w:p>
    <w:p w:rsidR="00296AF8" w:rsidRDefault="00296AF8">
      <w:pPr>
        <w:ind w:firstLineChars="300" w:firstLine="720"/>
        <w:rPr>
          <w:rStyle w:val="NormalCharacter"/>
        </w:rPr>
      </w:pPr>
    </w:p>
    <w:p w:rsidR="00296AF8" w:rsidRDefault="00296AF8">
      <w:pPr>
        <w:spacing w:line="360" w:lineRule="auto"/>
        <w:ind w:firstLineChars="0" w:firstLine="0"/>
        <w:jc w:val="both"/>
        <w:rPr>
          <w:rFonts w:ascii="仿宋_GB2312" w:eastAsia="仿宋_GB2312"/>
          <w:sz w:val="30"/>
          <w:szCs w:val="30"/>
        </w:rPr>
      </w:pPr>
    </w:p>
    <w:p w:rsidR="00296AF8" w:rsidRDefault="00296AF8">
      <w:pPr>
        <w:spacing w:line="360" w:lineRule="auto"/>
        <w:ind w:firstLineChars="1200" w:firstLine="3600"/>
        <w:rPr>
          <w:rFonts w:ascii="仿宋_GB2312" w:eastAsia="仿宋_GB2312"/>
          <w:sz w:val="30"/>
          <w:szCs w:val="30"/>
        </w:rPr>
      </w:pPr>
    </w:p>
    <w:p w:rsidR="00296AF8" w:rsidRDefault="00296AF8">
      <w:pPr>
        <w:spacing w:line="360" w:lineRule="auto"/>
        <w:ind w:firstLineChars="1200" w:firstLine="3600"/>
        <w:rPr>
          <w:rFonts w:ascii="仿宋_GB2312" w:eastAsia="仿宋_GB2312"/>
          <w:sz w:val="30"/>
          <w:szCs w:val="30"/>
        </w:rPr>
      </w:pPr>
    </w:p>
    <w:p w:rsidR="00296AF8" w:rsidRDefault="00296AF8">
      <w:pPr>
        <w:ind w:firstLine="480"/>
      </w:pPr>
    </w:p>
    <w:sectPr w:rsidR="00296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571" w:bottom="567" w:left="1571" w:header="851" w:footer="992" w:gutter="0"/>
      <w:pgNumType w:start="93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15" w:rsidRDefault="002B7815">
      <w:pPr>
        <w:spacing w:line="240" w:lineRule="auto"/>
        <w:ind w:firstLine="480"/>
      </w:pPr>
      <w:r>
        <w:separator/>
      </w:r>
    </w:p>
  </w:endnote>
  <w:endnote w:type="continuationSeparator" w:id="0">
    <w:p w:rsidR="002B7815" w:rsidRDefault="002B781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F8" w:rsidRDefault="00296AF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F8" w:rsidRDefault="002B7815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73221" w:rsidRPr="00C73221">
      <w:rPr>
        <w:noProof/>
        <w:lang w:val="zh-CN"/>
      </w:rPr>
      <w:t>94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F8" w:rsidRDefault="00296AF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15" w:rsidRDefault="002B7815">
      <w:pPr>
        <w:spacing w:line="240" w:lineRule="auto"/>
        <w:ind w:firstLine="480"/>
      </w:pPr>
      <w:r>
        <w:separator/>
      </w:r>
    </w:p>
  </w:footnote>
  <w:footnote w:type="continuationSeparator" w:id="0">
    <w:p w:rsidR="002B7815" w:rsidRDefault="002B781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F8" w:rsidRDefault="00296AF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F8" w:rsidRDefault="00296AF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AF8" w:rsidRDefault="00296AF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30CACB"/>
    <w:multiLevelType w:val="singleLevel"/>
    <w:tmpl w:val="ED30CACB"/>
    <w:lvl w:ilvl="0">
      <w:start w:val="2"/>
      <w:numFmt w:val="decimal"/>
      <w:suff w:val="nothing"/>
      <w:lvlText w:val="%1、"/>
      <w:lvlJc w:val="left"/>
    </w:lvl>
  </w:abstractNum>
  <w:abstractNum w:abstractNumId="1">
    <w:nsid w:val="487306DB"/>
    <w:multiLevelType w:val="singleLevel"/>
    <w:tmpl w:val="487306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ODdjMTczMDRlYjZkYWRjNDc3MTQ2ZDk3MmRkMTcifQ=="/>
    <w:docVar w:name="KSO_WPS_MARK_KEY" w:val="f77f3cc6-7adf-4e3f-a5e0-2cc1345b384a"/>
  </w:docVars>
  <w:rsids>
    <w:rsidRoot w:val="2155365F"/>
    <w:rsid w:val="00296AF8"/>
    <w:rsid w:val="002B7815"/>
    <w:rsid w:val="00664085"/>
    <w:rsid w:val="00864A21"/>
    <w:rsid w:val="00C73221"/>
    <w:rsid w:val="00DA7196"/>
    <w:rsid w:val="019E5F20"/>
    <w:rsid w:val="01AF5332"/>
    <w:rsid w:val="02054E7E"/>
    <w:rsid w:val="09BF4EC7"/>
    <w:rsid w:val="14E96475"/>
    <w:rsid w:val="1DFA3FB8"/>
    <w:rsid w:val="2155365F"/>
    <w:rsid w:val="32642556"/>
    <w:rsid w:val="33000503"/>
    <w:rsid w:val="42F46089"/>
    <w:rsid w:val="46821C9A"/>
    <w:rsid w:val="596E7338"/>
    <w:rsid w:val="60C30147"/>
    <w:rsid w:val="672E57FA"/>
    <w:rsid w:val="77B93B00"/>
    <w:rsid w:val="7A895AA3"/>
    <w:rsid w:val="7C485A43"/>
    <w:rsid w:val="7EC2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C03277-979C-4535-896C-05FCEA50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  <w:spacing w:line="400" w:lineRule="exact"/>
      <w:ind w:firstLineChars="200" w:firstLine="200"/>
    </w:pPr>
    <w:rPr>
      <w:rFonts w:ascii="Times New Roman" w:eastAsia="宋体" w:hAnsi="Times New Roman" w:cs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</dc:creator>
  <cp:lastModifiedBy>赵军</cp:lastModifiedBy>
  <cp:revision>2</cp:revision>
  <dcterms:created xsi:type="dcterms:W3CDTF">2025-01-13T09:18:00Z</dcterms:created>
  <dcterms:modified xsi:type="dcterms:W3CDTF">2025-01-13T09:18:00Z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A19BCEF18B3C402A9BA1AE992B59A4AB</vt:lpwstr>
  </property>
</Properties>
</file>